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97866" w14:textId="3FAF718B" w:rsidR="00A537DA" w:rsidRPr="003C38D2" w:rsidRDefault="00A537DA" w:rsidP="006E6D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 w:rsidRPr="3A5E63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PROJETO DE LEI Nº____</w:t>
      </w:r>
      <w:r w:rsidR="003C38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softHyphen/>
      </w:r>
      <w:r w:rsidR="003C38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softHyphen/>
      </w:r>
      <w:r w:rsidR="003C38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softHyphen/>
      </w:r>
      <w:r w:rsidR="003C38D2" w:rsidRPr="3A5E63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softHyphen/>
        <w:t>__</w:t>
      </w:r>
      <w:r w:rsidRPr="3A5E63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_</w:t>
      </w:r>
      <w:r w:rsidR="006E6D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</w:t>
      </w:r>
      <w:r w:rsidRPr="3A5E63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/</w:t>
      </w:r>
      <w:r w:rsidR="006E6D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</w:t>
      </w:r>
      <w:r w:rsidRPr="3A5E63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2021.         </w:t>
      </w:r>
    </w:p>
    <w:p w14:paraId="79149895" w14:textId="2A4C5E5A" w:rsidR="00A537DA" w:rsidRPr="00A537DA" w:rsidRDefault="2939F6D9" w:rsidP="006E6D40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                                        </w:t>
      </w:r>
      <w:r w:rsidR="006E6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                              </w:t>
      </w: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Goianira</w:t>
      </w:r>
      <w:r w:rsidR="006E6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-GO</w:t>
      </w: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, 22 de março de 2021.</w:t>
      </w:r>
    </w:p>
    <w:p w14:paraId="0AC422A6" w14:textId="2951FDC8" w:rsidR="3A5E63A0" w:rsidRDefault="3A5E63A0" w:rsidP="006E6D40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37FC25CD" w14:textId="6949C93C" w:rsidR="00A537DA" w:rsidRPr="00A537DA" w:rsidRDefault="2939F6D9" w:rsidP="006E6D40">
      <w:pPr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"Dispõe sobre a denominação do prédio situado à Avenida São Paulo, s/n., Centro, Goianira que servirá de sede ao Conselho Tutelar deste Município".</w:t>
      </w:r>
    </w:p>
    <w:p w14:paraId="672A6659" w14:textId="77777777" w:rsidR="00A537DA" w:rsidRPr="00A537DA" w:rsidRDefault="00A537DA" w:rsidP="006E6D4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1114DC" w14:textId="77777777" w:rsidR="00A537DA" w:rsidRPr="00A537DA" w:rsidRDefault="728B77DF" w:rsidP="006E6D4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728B77DF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728B77DF">
        <w:rPr>
          <w:rFonts w:ascii="Times New Roman" w:eastAsia="Times New Roman" w:hAnsi="Times New Roman" w:cs="Times New Roman"/>
          <w:b/>
          <w:bCs/>
          <w:sz w:val="26"/>
          <w:szCs w:val="26"/>
        </w:rPr>
        <w:t>CÂMARA MUNICIPAL DE GOIANIRA</w:t>
      </w:r>
      <w:r w:rsidRPr="728B77DF">
        <w:rPr>
          <w:rFonts w:ascii="Times New Roman" w:eastAsia="Times New Roman" w:hAnsi="Times New Roman" w:cs="Times New Roman"/>
          <w:sz w:val="26"/>
          <w:szCs w:val="26"/>
        </w:rPr>
        <w:t xml:space="preserve">, Estado de Goiás, no uso de suas atribuições legais, </w:t>
      </w:r>
      <w:r w:rsidRPr="728B77DF">
        <w:rPr>
          <w:rFonts w:ascii="Times New Roman" w:eastAsia="Times New Roman" w:hAnsi="Times New Roman" w:cs="Times New Roman"/>
          <w:b/>
          <w:bCs/>
          <w:sz w:val="26"/>
          <w:szCs w:val="26"/>
        </w:rPr>
        <w:t>APROVOU</w:t>
      </w:r>
      <w:r w:rsidRPr="728B77DF">
        <w:rPr>
          <w:rFonts w:ascii="Times New Roman" w:eastAsia="Times New Roman" w:hAnsi="Times New Roman" w:cs="Times New Roman"/>
          <w:sz w:val="26"/>
          <w:szCs w:val="26"/>
        </w:rPr>
        <w:t xml:space="preserve"> e o Prefeito Municipal </w:t>
      </w:r>
      <w:r w:rsidRPr="728B77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SANCIONA </w:t>
      </w:r>
      <w:r w:rsidRPr="728B77DF">
        <w:rPr>
          <w:rFonts w:ascii="Times New Roman" w:eastAsia="Times New Roman" w:hAnsi="Times New Roman" w:cs="Times New Roman"/>
          <w:sz w:val="26"/>
          <w:szCs w:val="26"/>
        </w:rPr>
        <w:t xml:space="preserve">a seguinte Lei: </w:t>
      </w:r>
    </w:p>
    <w:p w14:paraId="105CD16A" w14:textId="52E97479" w:rsidR="728B77DF" w:rsidRDefault="728B77DF" w:rsidP="006E6D4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C9A0B0" w14:textId="5D95FEEB" w:rsidR="00A537DA" w:rsidRPr="00A537DA" w:rsidRDefault="2939F6D9" w:rsidP="006E6D4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Art. 1º Fica denominado de "</w:t>
      </w:r>
      <w:proofErr w:type="spellStart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Dª</w:t>
      </w:r>
      <w:proofErr w:type="spellEnd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Altair Felipe de Oliveira" o prédio situado à Avenida São Paulo, s/n, Centro, no Município de Goianira que servirá de sede ao Conselho Tutelar deste Município.</w:t>
      </w:r>
    </w:p>
    <w:p w14:paraId="5F0CC9DE" w14:textId="70885D85" w:rsidR="2939F6D9" w:rsidRDefault="2939F6D9" w:rsidP="006E6D4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603B1844" w14:textId="3EB6701C" w:rsidR="728B77DF" w:rsidRDefault="2939F6D9" w:rsidP="006E6D4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Art. 2º Esta Lei entra em vigor na data em que o prédio se tornar sede oficial do Conselho Tutelar do Município de Goianira. </w:t>
      </w:r>
    </w:p>
    <w:p w14:paraId="1466E0DC" w14:textId="736E9B6C" w:rsidR="728B77DF" w:rsidRDefault="728B77DF" w:rsidP="006E6D40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76B1B430" w14:textId="226DDD76" w:rsidR="00A537DA" w:rsidRPr="00A537DA" w:rsidRDefault="2939F6D9" w:rsidP="006E6D4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939F6D9">
        <w:rPr>
          <w:rFonts w:ascii="Times New Roman" w:eastAsia="Times New Roman" w:hAnsi="Times New Roman" w:cs="Times New Roman"/>
          <w:b/>
          <w:bCs/>
          <w:sz w:val="26"/>
          <w:szCs w:val="26"/>
        </w:rPr>
        <w:t>CÂMARA MUNICIPAL DE GOIANIRA, Estado de Goiás</w:t>
      </w:r>
      <w:r w:rsidRPr="2939F6D9">
        <w:rPr>
          <w:rFonts w:ascii="Times New Roman" w:eastAsia="Times New Roman" w:hAnsi="Times New Roman" w:cs="Times New Roman"/>
          <w:sz w:val="26"/>
          <w:szCs w:val="26"/>
        </w:rPr>
        <w:t xml:space="preserve">, aos vinte e dois dias do mês de março de 2021. </w:t>
      </w:r>
    </w:p>
    <w:p w14:paraId="239368B6" w14:textId="66CD7F78" w:rsidR="2939F6D9" w:rsidRDefault="2939F6D9" w:rsidP="006E6D4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FA9E20" w14:textId="06AF9BAD" w:rsidR="2939F6D9" w:rsidRDefault="2939F6D9" w:rsidP="006E6D4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AB6C7B" w14:textId="77777777" w:rsidR="00A537DA" w:rsidRPr="00A537DA" w:rsidRDefault="00A537DA" w:rsidP="006E6D40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5EE464A" w14:textId="64FFC2AA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KÁTIA ALVES TOURINHO</w:t>
      </w:r>
    </w:p>
    <w:p w14:paraId="18493A1E" w14:textId="4AD39579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</w:t>
      </w:r>
    </w:p>
    <w:p w14:paraId="2BAE1220" w14:textId="7CB71657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Vereadora autora</w:t>
      </w:r>
    </w:p>
    <w:p w14:paraId="265E95AD" w14:textId="7BE4606B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15AF57CB" w14:textId="08BEE36E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4DFC5140" w14:textId="7CE778D9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41FF51CC" w14:textId="22CF22D4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64984030" w14:textId="38E2FC0A" w:rsidR="2939F6D9" w:rsidRDefault="2939F6D9" w:rsidP="006E6D40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5D3329AA" w14:textId="73342118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JUSTIFICATIVA</w:t>
      </w:r>
    </w:p>
    <w:p w14:paraId="1E3BD679" w14:textId="39262A22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</w:p>
    <w:p w14:paraId="39761310" w14:textId="5E958F50" w:rsidR="2939F6D9" w:rsidRDefault="2939F6D9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</w:p>
    <w:p w14:paraId="5D12F55D" w14:textId="1559D26F" w:rsidR="2939F6D9" w:rsidRDefault="2939F6D9" w:rsidP="006E6D40">
      <w:pPr>
        <w:spacing w:after="0" w:line="276" w:lineRule="auto"/>
        <w:ind w:firstLine="13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A </w:t>
      </w:r>
      <w:proofErr w:type="spellStart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Dª</w:t>
      </w:r>
      <w:proofErr w:type="spellEnd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Altair Felipe de Oliveira mudou-se para Goianira, juntamente com seu marido </w:t>
      </w:r>
      <w:proofErr w:type="spellStart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Adalardo</w:t>
      </w:r>
      <w:proofErr w:type="spellEnd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França Filho, em fevereiro de 1971, residindo na praça da Matriz, nº 14, centro. </w:t>
      </w:r>
    </w:p>
    <w:p w14:paraId="48A3BF28" w14:textId="77777777" w:rsidR="006E6D40" w:rsidRDefault="006E6D40" w:rsidP="006E6D40">
      <w:pPr>
        <w:spacing w:after="0" w:line="276" w:lineRule="auto"/>
        <w:ind w:firstLine="13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</w:p>
    <w:p w14:paraId="220DDD0B" w14:textId="16B5A98D" w:rsidR="2939F6D9" w:rsidRDefault="2939F6D9" w:rsidP="006E6D40">
      <w:pPr>
        <w:spacing w:after="0" w:line="276" w:lineRule="auto"/>
        <w:ind w:firstLine="13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Nessa cidade, montaram a Farmácia Goianira e, atuando nesse ramo, eram tidos como médicos para a população, pois resolviam inúmeros problemas relacionados a saúde dos cidadãos, inclusive salvando vidas.</w:t>
      </w:r>
    </w:p>
    <w:p w14:paraId="4CE93D51" w14:textId="77777777" w:rsidR="006E6D40" w:rsidRDefault="006E6D40" w:rsidP="006E6D40">
      <w:pPr>
        <w:spacing w:after="0" w:line="276" w:lineRule="auto"/>
        <w:ind w:firstLine="13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</w:p>
    <w:p w14:paraId="19CF6C12" w14:textId="19DB5531" w:rsidR="2939F6D9" w:rsidRDefault="2939F6D9" w:rsidP="006E6D40">
      <w:pPr>
        <w:spacing w:after="0" w:line="276" w:lineRule="auto"/>
        <w:ind w:firstLine="13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proofErr w:type="spellStart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Dª</w:t>
      </w:r>
      <w:proofErr w:type="spellEnd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Altair teve importante atuação junto ao Conselho Tutelar de Goianira. Foi 1ª suplente no 1º Conselho Tutelar (1994) e assumiu a titularidade em 03/07/1995 (mandato de 1994-1997). Em 31/10/1997, tomou posse para seu segundo mandato no 2º Conselho Tutelar (mandato 1998-2001). Em 2000, foi presidente do CMDCA. E, por fim, em 2003, ficou como 3ª suplente no 4º Conselho Tutelar (2004-2007).</w:t>
      </w:r>
    </w:p>
    <w:p w14:paraId="2AE239D3" w14:textId="77777777" w:rsidR="006E6D40" w:rsidRDefault="006E6D40" w:rsidP="006E6D40">
      <w:pPr>
        <w:spacing w:after="0" w:line="276" w:lineRule="auto"/>
        <w:ind w:firstLine="13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</w:p>
    <w:p w14:paraId="3CDF9B9A" w14:textId="6259706D" w:rsidR="2939F6D9" w:rsidRDefault="2939F6D9" w:rsidP="006E6D40">
      <w:pPr>
        <w:spacing w:after="0" w:line="276" w:lineRule="auto"/>
        <w:ind w:firstLine="13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Ante sua importante atividade junto ao órgão, </w:t>
      </w:r>
      <w:proofErr w:type="spellStart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Dª</w:t>
      </w:r>
      <w:proofErr w:type="spellEnd"/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Altair, que faleceu em março de 2021, faz jus à homenagem.</w:t>
      </w:r>
    </w:p>
    <w:p w14:paraId="07B9B00A" w14:textId="5B92F121" w:rsidR="2939F6D9" w:rsidRDefault="2939F6D9" w:rsidP="006E6D40">
      <w:pPr>
        <w:spacing w:after="0" w:line="276" w:lineRule="auto"/>
        <w:ind w:firstLine="21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</w:p>
    <w:p w14:paraId="69714754" w14:textId="77777777" w:rsidR="006E6D40" w:rsidRDefault="006E6D40" w:rsidP="006E6D40">
      <w:pPr>
        <w:spacing w:after="0" w:line="276" w:lineRule="auto"/>
        <w:ind w:firstLine="21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</w:p>
    <w:p w14:paraId="214AC197" w14:textId="77777777" w:rsidR="006E6D40" w:rsidRPr="00A537DA" w:rsidRDefault="006E6D40" w:rsidP="006E6D4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939F6D9">
        <w:rPr>
          <w:rFonts w:ascii="Times New Roman" w:eastAsia="Times New Roman" w:hAnsi="Times New Roman" w:cs="Times New Roman"/>
          <w:b/>
          <w:bCs/>
          <w:sz w:val="26"/>
          <w:szCs w:val="26"/>
        </w:rPr>
        <w:t>CÂMARA MUNICIPAL DE GOIANIRA, Estado de Goiás</w:t>
      </w:r>
      <w:r w:rsidRPr="2939F6D9">
        <w:rPr>
          <w:rFonts w:ascii="Times New Roman" w:eastAsia="Times New Roman" w:hAnsi="Times New Roman" w:cs="Times New Roman"/>
          <w:sz w:val="26"/>
          <w:szCs w:val="26"/>
        </w:rPr>
        <w:t xml:space="preserve">, aos vinte e dois dias do mês de março de 2021. </w:t>
      </w:r>
    </w:p>
    <w:p w14:paraId="4BF18975" w14:textId="77777777" w:rsidR="006E6D40" w:rsidRDefault="006E6D40" w:rsidP="006E6D4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C3331E9" w14:textId="77777777" w:rsidR="006E6D40" w:rsidRDefault="006E6D40" w:rsidP="006E6D4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0E7A68" w14:textId="77777777" w:rsidR="006E6D40" w:rsidRPr="00A537DA" w:rsidRDefault="006E6D40" w:rsidP="006E6D40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D7ABB8C" w14:textId="77777777" w:rsidR="006E6D40" w:rsidRDefault="006E6D40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  <w:t>KÁTIA ALVES TOURINHO</w:t>
      </w:r>
    </w:p>
    <w:p w14:paraId="6879ECE8" w14:textId="77777777" w:rsidR="006E6D40" w:rsidRDefault="006E6D40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</w:t>
      </w:r>
    </w:p>
    <w:p w14:paraId="288274A6" w14:textId="77777777" w:rsidR="006E6D40" w:rsidRDefault="006E6D40" w:rsidP="006E6D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2939F6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Vereadora autora</w:t>
      </w:r>
    </w:p>
    <w:p w14:paraId="39CA4F23" w14:textId="77777777" w:rsidR="006E6D40" w:rsidRDefault="006E6D40" w:rsidP="006E6D40">
      <w:pPr>
        <w:spacing w:after="0" w:line="276" w:lineRule="auto"/>
        <w:ind w:firstLine="21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BR"/>
        </w:rPr>
      </w:pPr>
    </w:p>
    <w:sectPr w:rsidR="006E6D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1D8F5" w14:textId="77777777" w:rsidR="00DA48F0" w:rsidRDefault="00DA48F0" w:rsidP="00A537DA">
      <w:pPr>
        <w:spacing w:after="0" w:line="240" w:lineRule="auto"/>
      </w:pPr>
      <w:r>
        <w:separator/>
      </w:r>
    </w:p>
  </w:endnote>
  <w:endnote w:type="continuationSeparator" w:id="0">
    <w:p w14:paraId="78686BFF" w14:textId="77777777" w:rsidR="00DA48F0" w:rsidRDefault="00DA48F0" w:rsidP="00A5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F261" w14:textId="77777777" w:rsidR="00DA48F0" w:rsidRDefault="00DA48F0" w:rsidP="00A537DA">
      <w:pPr>
        <w:spacing w:after="0" w:line="240" w:lineRule="auto"/>
      </w:pPr>
      <w:r>
        <w:separator/>
      </w:r>
    </w:p>
  </w:footnote>
  <w:footnote w:type="continuationSeparator" w:id="0">
    <w:p w14:paraId="4374624F" w14:textId="77777777" w:rsidR="00DA48F0" w:rsidRDefault="00DA48F0" w:rsidP="00A5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A537DA" w:rsidRPr="006B483F" w:rsidRDefault="00A537DA" w:rsidP="00A537DA">
    <w:pPr>
      <w:tabs>
        <w:tab w:val="center" w:pos="4252"/>
        <w:tab w:val="left" w:pos="7035"/>
      </w:tabs>
      <w:spacing w:after="0"/>
      <w:jc w:val="center"/>
    </w:pPr>
    <w:r>
      <w:rPr>
        <w:noProof/>
        <w:lang w:eastAsia="pt-BR"/>
      </w:rPr>
      <w:drawing>
        <wp:inline distT="0" distB="0" distL="0" distR="0" wp14:anchorId="623CDDBF" wp14:editId="5413C54C">
          <wp:extent cx="685800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69521" w14:textId="77777777" w:rsidR="00A537DA" w:rsidRPr="002B4EE3" w:rsidRDefault="00A537DA" w:rsidP="00A537DA">
    <w:pPr>
      <w:tabs>
        <w:tab w:val="center" w:pos="4677"/>
        <w:tab w:val="left" w:pos="6195"/>
      </w:tabs>
      <w:spacing w:after="0"/>
      <w:rPr>
        <w:rFonts w:ascii="Cambria" w:hAnsi="Cambria"/>
        <w:smallCaps/>
        <w:sz w:val="18"/>
        <w:szCs w:val="18"/>
      </w:rPr>
    </w:pPr>
    <w:r w:rsidRPr="002B4EE3">
      <w:rPr>
        <w:rFonts w:ascii="Cambria" w:hAnsi="Cambria"/>
        <w:smallCaps/>
        <w:sz w:val="18"/>
        <w:szCs w:val="18"/>
      </w:rPr>
      <w:t xml:space="preserve">                                                                                                           </w:t>
    </w:r>
    <w:r>
      <w:rPr>
        <w:rFonts w:ascii="Cambria" w:hAnsi="Cambria"/>
        <w:smallCaps/>
        <w:sz w:val="18"/>
        <w:szCs w:val="18"/>
      </w:rPr>
      <w:t xml:space="preserve">          </w:t>
    </w:r>
    <w:r w:rsidRPr="002B4EE3">
      <w:rPr>
        <w:rFonts w:ascii="Cambria" w:hAnsi="Cambria"/>
        <w:smallCaps/>
        <w:sz w:val="18"/>
        <w:szCs w:val="18"/>
      </w:rPr>
      <w:t>ESTADO DE GOIÁS</w:t>
    </w:r>
  </w:p>
  <w:p w14:paraId="013FCD9F" w14:textId="77777777" w:rsidR="00A537DA" w:rsidRPr="002B4EE3" w:rsidRDefault="00A537DA" w:rsidP="00A537DA">
    <w:pPr>
      <w:spacing w:after="0"/>
      <w:jc w:val="center"/>
      <w:rPr>
        <w:rFonts w:ascii="Cambria" w:hAnsi="Cambria"/>
        <w:sz w:val="18"/>
        <w:szCs w:val="18"/>
      </w:rPr>
    </w:pPr>
    <w:r w:rsidRPr="002B4EE3">
      <w:rPr>
        <w:rFonts w:ascii="Cambria" w:hAnsi="Cambria"/>
        <w:sz w:val="18"/>
        <w:szCs w:val="18"/>
      </w:rPr>
      <w:t>CÂMARA MUNICIPAL DE GOIANIRA</w:t>
    </w:r>
  </w:p>
  <w:p w14:paraId="4DCCBA14" w14:textId="77777777" w:rsidR="00A537DA" w:rsidRPr="002B4EE3" w:rsidRDefault="00A537DA" w:rsidP="00A537DA">
    <w:pPr>
      <w:spacing w:after="0"/>
      <w:jc w:val="center"/>
      <w:rPr>
        <w:rFonts w:ascii="Cambria" w:hAnsi="Cambria"/>
        <w:sz w:val="18"/>
        <w:szCs w:val="18"/>
      </w:rPr>
    </w:pPr>
    <w:r w:rsidRPr="002B4EE3">
      <w:rPr>
        <w:rFonts w:ascii="Cambria" w:hAnsi="Cambria"/>
        <w:sz w:val="18"/>
        <w:szCs w:val="18"/>
      </w:rPr>
      <w:t>Avenida São Paulo, s/n., Centro, Goianira, Goiás, CEP: 75.370-000, Fone: (62) 3516-3333.</w:t>
    </w:r>
  </w:p>
  <w:p w14:paraId="2A8436FC" w14:textId="77777777" w:rsidR="00A537DA" w:rsidRPr="002B4EE3" w:rsidRDefault="00A537DA" w:rsidP="00A537DA">
    <w:pPr>
      <w:pBdr>
        <w:bottom w:val="single" w:sz="12" w:space="1" w:color="auto"/>
      </w:pBdr>
      <w:spacing w:after="0"/>
      <w:jc w:val="center"/>
      <w:rPr>
        <w:rFonts w:ascii="Cambria" w:hAnsi="Cambria"/>
        <w:sz w:val="18"/>
        <w:szCs w:val="18"/>
      </w:rPr>
    </w:pPr>
    <w:r w:rsidRPr="002B4EE3">
      <w:rPr>
        <w:rFonts w:ascii="Cambria" w:hAnsi="Cambria"/>
        <w:sz w:val="18"/>
        <w:szCs w:val="18"/>
      </w:rPr>
      <w:t>Edifício Vereador Rubens Orlando da Silva</w:t>
    </w:r>
  </w:p>
  <w:p w14:paraId="62486C05" w14:textId="77777777" w:rsidR="00A537DA" w:rsidRDefault="00A537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DA"/>
    <w:rsid w:val="000A2324"/>
    <w:rsid w:val="0029435A"/>
    <w:rsid w:val="002C1EFA"/>
    <w:rsid w:val="003C38D2"/>
    <w:rsid w:val="006229AF"/>
    <w:rsid w:val="006E6D40"/>
    <w:rsid w:val="00A537DA"/>
    <w:rsid w:val="00C32B96"/>
    <w:rsid w:val="00DA48F0"/>
    <w:rsid w:val="00F26A19"/>
    <w:rsid w:val="2939F6D9"/>
    <w:rsid w:val="36849C3E"/>
    <w:rsid w:val="3A5E63A0"/>
    <w:rsid w:val="728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C41"/>
  <w15:chartTrackingRefBased/>
  <w15:docId w15:val="{2CC74D10-51F2-4C23-AE1E-FF38105C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537DA"/>
  </w:style>
  <w:style w:type="paragraph" w:styleId="Cabealho">
    <w:name w:val="header"/>
    <w:basedOn w:val="Normal"/>
    <w:link w:val="CabealhoChar"/>
    <w:uiPriority w:val="99"/>
    <w:unhideWhenUsed/>
    <w:rsid w:val="00A53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7DA"/>
  </w:style>
  <w:style w:type="paragraph" w:styleId="Rodap">
    <w:name w:val="footer"/>
    <w:basedOn w:val="Normal"/>
    <w:link w:val="RodapChar"/>
    <w:uiPriority w:val="99"/>
    <w:unhideWhenUsed/>
    <w:rsid w:val="00A53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7DA"/>
  </w:style>
  <w:style w:type="paragraph" w:styleId="Textodebalo">
    <w:name w:val="Balloon Text"/>
    <w:basedOn w:val="Normal"/>
    <w:link w:val="TextodebaloChar"/>
    <w:uiPriority w:val="99"/>
    <w:semiHidden/>
    <w:unhideWhenUsed/>
    <w:rsid w:val="00A5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11</cp:revision>
  <cp:lastPrinted>2021-03-23T12:01:00Z</cp:lastPrinted>
  <dcterms:created xsi:type="dcterms:W3CDTF">2020-10-05T16:53:00Z</dcterms:created>
  <dcterms:modified xsi:type="dcterms:W3CDTF">2021-03-23T12:01:00Z</dcterms:modified>
</cp:coreProperties>
</file>